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АРХІТЕКТУРНИЙ МАКЕТ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3D-МАКЕТ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ПРИЗНАЧЕННЯ МАКЕТА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Назва проєкту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Мета</w:t>
      </w:r>
    </w:p>
    <w:p>
      <w:pPr>
        <w:pStyle w:val="A_Hint"/>
      </w:pPr>
      <w:r>
        <w:t>Презентація, продажі, виставка, погодження, конкурс, приватна колекція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Місце експонування</w:t>
      </w:r>
    </w:p>
    <w:p>
      <w:pPr>
        <w:pStyle w:val="A_Hint"/>
      </w:pPr>
      <w:r>
        <w:t>Офіс продажу, виставка, переговорна, публічний простір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Тривалість використання</w:t>
      </w:r>
    </w:p>
    <w:p>
      <w:pPr>
        <w:pStyle w:val="A_Hint"/>
      </w:pPr>
      <w:r>
        <w:t>Тимчасово / постійно / транспортування між локаціями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Цільова аудиторія</w:t>
      </w:r>
    </w:p>
    <w:p>
      <w:pPr>
        <w:pStyle w:val="A_Hint"/>
      </w:pPr>
      <w:r>
        <w:t>Інвестори, покупці, журі, замовник, громадськість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МАСШТАБ ТА ГАБАРИТИ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Бажаний масштаб</w:t>
      </w:r>
    </w:p>
    <w:p>
      <w:pPr>
        <w:pStyle w:val="A_Hint"/>
      </w:pPr>
      <w:r>
        <w:t>1:50 / 1:100 / 1:200 / 1:500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Максимальні габарити</w:t>
      </w:r>
    </w:p>
    <w:p>
      <w:pPr>
        <w:pStyle w:val="A_Hint"/>
      </w:pPr>
      <w:r>
        <w:t>Довжина × ширина × висота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Територія навколо</w:t>
      </w:r>
    </w:p>
    <w:p>
      <w:pPr>
        <w:pStyle w:val="A_Hint"/>
      </w:pPr>
      <w:r>
        <w:t>Тільки будівля / ділянка / квартал / контекст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Основа / подіум</w:t>
      </w:r>
    </w:p>
    <w:p>
      <w:pPr>
        <w:pStyle w:val="A_Hint"/>
      </w:pPr>
      <w:r>
        <w:t>Розмір, матеріал, брендована графіка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АРХІТЕКТУРНИЙ МАКЕТ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ДЕТАЛІЗАЦІЯ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Рівень деталізації</w:t>
      </w:r>
    </w:p>
    <w:p>
      <w:pPr>
        <w:pStyle w:val="A_Hint"/>
      </w:pPr>
      <w:r>
        <w:t>Концептуальний / презентаційний / високодетальний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Фасади</w:t>
      </w:r>
    </w:p>
    <w:p>
      <w:pPr>
        <w:pStyle w:val="A_Hint"/>
      </w:pPr>
      <w:r>
        <w:t>Вікна, ламелі, балкони, рельєф, текстури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Ландшафт</w:t>
      </w:r>
    </w:p>
    <w:p>
      <w:pPr>
        <w:pStyle w:val="A_Hint"/>
      </w:pPr>
      <w:r>
        <w:t>Дерева, вода, мощення, рельєф, авто, люди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Інтер’єр</w:t>
      </w:r>
    </w:p>
    <w:p>
      <w:pPr>
        <w:pStyle w:val="A_Hint"/>
      </w:pPr>
      <w:r>
        <w:t>Чи має бути видимим крізь скління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Знімні / відкривні елементи</w:t>
      </w:r>
    </w:p>
    <w:p>
      <w:pPr>
        <w:pStyle w:val="A_Hint"/>
      </w:pPr>
      <w:r>
        <w:t>Дах, поверхи, секції, підземна частина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МАТЕРІАЛИ ТА ЕФЕКТИ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Колірність</w:t>
      </w:r>
    </w:p>
    <w:p>
      <w:pPr>
        <w:pStyle w:val="A_Hint"/>
      </w:pPr>
      <w:r>
        <w:t>Монохром / натуральні кольори / брендова палітра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Матеріали макета</w:t>
      </w:r>
    </w:p>
    <w:p>
      <w:pPr>
        <w:pStyle w:val="A_Hint"/>
      </w:pPr>
      <w:r>
        <w:t>Пластик, акрил, дерево, метал, 3D-друк,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Підсвітка</w:t>
      </w:r>
    </w:p>
    <w:p>
      <w:pPr>
        <w:pStyle w:val="A_Hint"/>
      </w:pPr>
      <w:r>
        <w:t>Інтер’єр, фасад, ландшафт, без підсвітки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Електроніка</w:t>
      </w:r>
    </w:p>
    <w:p>
      <w:pPr>
        <w:pStyle w:val="A_Hint"/>
      </w:pPr>
      <w:r>
        <w:t>Кнопки, сценарії світла, екран, інтерактив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АРХІТЕКТУРНИЙ МАКЕТ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ВИХІДНІ ФАЙЛИ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3D-модель</w:t>
      </w:r>
    </w:p>
    <w:p>
      <w:pPr>
        <w:pStyle w:val="A_Hint"/>
      </w:pPr>
      <w:r>
        <w:t>RVT / SKP / 3DS / MAX / OBJ / FBX / IFC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2D-креслення</w:t>
      </w:r>
    </w:p>
    <w:p>
      <w:pPr>
        <w:pStyle w:val="A_Hint"/>
      </w:pPr>
      <w:r>
        <w:t>DWG / PDF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Ландшафт / генплан</w:t>
      </w:r>
    </w:p>
    <w:p>
      <w:pPr>
        <w:pStyle w:val="A_Hint"/>
      </w:pPr>
      <w:r>
        <w:t>Є / немає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Референси очікуваної якості</w:t>
      </w:r>
    </w:p>
    <w:p>
      <w:pPr>
        <w:pStyle w:val="A_Hint"/>
      </w:pPr>
      <w:r>
        <w:t>Посилання / фото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ЛОГІСТИКА ТА СТРОКИ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Дата готовності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Місце доставки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Вимоги до пакування</w:t>
      </w:r>
    </w:p>
    <w:p>
      <w:pPr>
        <w:pStyle w:val="A_Hint"/>
      </w:pPr>
      <w:r>
        <w:t>Транспортний кейс / стандартне пакування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Бюджет</w:t>
      </w:r>
    </w:p>
    <w:p>
      <w:pPr>
        <w:pStyle w:val="A_Hint"/>
      </w:pPr>
      <w:r>
        <w:t>Валюта / діапазон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