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КОМПЛЕКТАЦІЮ ОБ’ЄКТА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КОМПЛЕКТАЦІЯ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ОБСЯГ КОМПЛЕКТАЦІЇ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Об’єкт / адреса</w:t>
      </w:r>
    </w:p>
    <w:p>
      <w:pPr>
        <w:pStyle w:val="A_Hint"/>
      </w:pPr>
      <w:r>
        <w:t>Назва та локація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Стадія проєкту</w:t>
      </w:r>
    </w:p>
    <w:p>
      <w:pPr>
        <w:pStyle w:val="A_Hint"/>
      </w:pPr>
      <w:r>
        <w:t>Дизайн затверджений / у роботі / будівництво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Що комплектуємо</w:t>
      </w:r>
    </w:p>
    <w:p>
      <w:pPr>
        <w:pStyle w:val="A_Hint"/>
      </w:pPr>
      <w:r>
        <w:t>Меблі, світло, сантехніка, оздоблення, техніка, декор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Які позиції вже закуплені</w:t>
      </w:r>
    </w:p>
    <w:p>
      <w:pPr>
        <w:pStyle w:val="A_Hint"/>
      </w:pPr>
      <w:r>
        <w:t>Перелік та статус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Хто затверджує закупівлі</w:t>
      </w:r>
    </w:p>
    <w:p>
      <w:pPr>
        <w:pStyle w:val="A_Hint"/>
      </w:pPr>
      <w:r>
        <w:t>Контактна особа / кілька учасників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БЮДЖЕТ ТА ПРІОРИТЕТИ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Загальний бюджет комплектації</w:t>
      </w:r>
    </w:p>
    <w:p>
      <w:pPr>
        <w:pStyle w:val="A_Hint"/>
      </w:pPr>
      <w:r>
        <w:t>Валюта / діапазон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Пріоритети</w:t>
      </w:r>
    </w:p>
    <w:p>
      <w:pPr>
        <w:pStyle w:val="A_Hint"/>
      </w:pPr>
      <w:r>
        <w:t>Якість / бренд / ціна / строк / локальне виробництво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Бренди, які подобаються</w:t>
      </w:r>
    </w:p>
    <w:p>
      <w:pPr>
        <w:pStyle w:val="A_Hint"/>
      </w:pPr>
      <w:r>
        <w:t>Меблі, світло, сантехніка, техніка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Допустимі заміни</w:t>
      </w:r>
    </w:p>
    <w:p>
      <w:pPr>
        <w:pStyle w:val="A_Hint"/>
      </w:pPr>
      <w:r>
        <w:t>Чи можна пропонувати аналоги при кращій ціні / строках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КОМПЛЕКТАЦІЮ ОБ’ЄКТА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МАТЕРІАЛИ ТА ОБЛАДНАННЯ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Оздоблювальні матеріали</w:t>
      </w:r>
    </w:p>
    <w:p>
      <w:pPr>
        <w:pStyle w:val="A_Hint"/>
      </w:pPr>
      <w:r>
        <w:t>Підлога, камінь, плитка, фарба, декоративні покриття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Сантехніка</w:t>
      </w:r>
    </w:p>
    <w:p>
      <w:pPr>
        <w:pStyle w:val="A_Hint"/>
      </w:pPr>
      <w:r>
        <w:t>Бренди, колір металу, приховані системи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Освітлення</w:t>
      </w:r>
    </w:p>
    <w:p>
      <w:pPr>
        <w:pStyle w:val="A_Hint"/>
      </w:pPr>
      <w:r>
        <w:t>Декоративне / технічне / системи керування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Меблі</w:t>
      </w:r>
    </w:p>
    <w:p>
      <w:pPr>
        <w:pStyle w:val="A_Hint"/>
      </w:pPr>
      <w:r>
        <w:t>Серійні / індивідуальні / вінтаж / outdoor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Побутова техніка</w:t>
      </w:r>
    </w:p>
    <w:p>
      <w:pPr>
        <w:pStyle w:val="A_Hint"/>
      </w:pPr>
      <w:r>
        <w:t>Бренди, інтеграція, вимоги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ЛОГІСТИКА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Місце доставки</w:t>
      </w:r>
    </w:p>
    <w:p>
      <w:pPr>
        <w:pStyle w:val="A_Hint"/>
      </w:pPr>
      <w:r>
        <w:t>Адреса / склад / будмайданчик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Можливість зберігання</w:t>
      </w:r>
    </w:p>
    <w:p>
      <w:pPr>
        <w:pStyle w:val="A_Hint"/>
      </w:pPr>
      <w:r>
        <w:t>На об’єкті / окремий склад / поетапна доставка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Обмеження доступу</w:t>
      </w:r>
    </w:p>
    <w:p>
      <w:pPr>
        <w:pStyle w:val="A_Hint"/>
      </w:pPr>
      <w:r>
        <w:t>Ліфт, час доставки, пропуски, габарити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Митне оформлення / міжнародні поставки</w:t>
      </w:r>
    </w:p>
    <w:p>
      <w:pPr>
        <w:pStyle w:val="A_Hint"/>
      </w:pPr>
      <w:r>
        <w:t>Якщо актуально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КОМПЛЕКТАЦІЮ ОБ’ЄКТА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ПОРЯДОК РОБОТИ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Формат погодження позицій</w:t>
      </w:r>
    </w:p>
    <w:p>
      <w:pPr>
        <w:pStyle w:val="A_Hint"/>
      </w:pPr>
      <w:r>
        <w:t>Таблиця / презентація / месенджер / зустрічі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Строк на погодження</w:t>
      </w:r>
    </w:p>
    <w:p>
      <w:pPr>
        <w:pStyle w:val="A_Hint"/>
      </w:pPr>
      <w:r>
        <w:t>Скільки днів замовнику потрібно на рішення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Платежі</w:t>
      </w:r>
    </w:p>
    <w:p>
      <w:pPr>
        <w:pStyle w:val="A_Hint"/>
      </w:pPr>
      <w:r>
        <w:t>Хто здійснює оплату постачальникам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Документи</w:t>
      </w:r>
    </w:p>
    <w:p>
      <w:pPr>
        <w:pStyle w:val="A_Hint"/>
      </w:pPr>
      <w:r>
        <w:t>Рахунки, договори, гарантії, сертифікати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СТРОКИ ТА ОСОБЛИВІ УМОВИ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Критичні дати</w:t>
      </w:r>
    </w:p>
    <w:p>
      <w:pPr>
        <w:pStyle w:val="A_Hint"/>
      </w:pPr>
      <w:r>
        <w:t>Запуск, переїзд, відкриття об’єкта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Позиції з довгим циклом</w:t>
      </w:r>
    </w:p>
    <w:p>
      <w:pPr>
        <w:pStyle w:val="A_Hint"/>
      </w:pPr>
      <w:r>
        <w:t>Що потрібно замовити першочергово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Особливі побажання</w:t>
      </w:r>
    </w:p>
    <w:p>
      <w:pPr>
        <w:pStyle w:val="A_Hint"/>
      </w:pPr>
      <w:r>
        <w:t>Екологічність, локальні бренди, handmade,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коментарі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