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РОБОЧУ ДОКУМЕНТАЦІЮ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РОБОЧА ДОКУМЕНТАЦІЯ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ВИХІДНІ ДАНІ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Об’єкт / адреса</w:t>
      </w:r>
    </w:p>
    <w:p>
      <w:pPr>
        <w:pStyle w:val="A_Hint"/>
      </w:pPr>
      <w:r>
        <w:t>Назва, адреса, контактна особа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Стадія проєкту</w:t>
      </w:r>
    </w:p>
    <w:p>
      <w:pPr>
        <w:pStyle w:val="A_Hint"/>
      </w:pPr>
      <w:r>
        <w:t>Концепція / ескіз / проєкт / вже розпочате будівництво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Автор концепції / архітектор</w:t>
      </w:r>
    </w:p>
    <w:p>
      <w:pPr>
        <w:pStyle w:val="A_Hint"/>
      </w:pPr>
      <w:r>
        <w:t>Якщо вихідний проєкт виконаний іншою командою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Наявні матеріали</w:t>
      </w:r>
    </w:p>
    <w:p>
      <w:pPr>
        <w:pStyle w:val="A_Hint"/>
      </w:pPr>
      <w:r>
        <w:t>DWG, RVT, IFC, PDF, обміри, геологія, топозйомка, ТУ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Нормативні / містобудівні обмеження</w:t>
      </w:r>
    </w:p>
    <w:p>
      <w:pPr>
        <w:pStyle w:val="A_Hint"/>
      </w:pPr>
      <w:r>
        <w:t>ДБН, МУО, технічні умови, спеціальні вимоги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СКЛАД ДОКУМЕНТАЦІЇ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Архітектурні креслення</w:t>
      </w:r>
    </w:p>
    <w:p>
      <w:pPr>
        <w:pStyle w:val="A_Hint"/>
      </w:pPr>
      <w:r>
        <w:t>Плани, фасади, розрізи, вузли, відомості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Конструктивні рішення</w:t>
      </w:r>
    </w:p>
    <w:p>
      <w:pPr>
        <w:pStyle w:val="A_Hint"/>
      </w:pPr>
      <w:r>
        <w:t>Фундаменти, каркас, перекриття, дах, сходи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Інженерні розділи</w:t>
      </w:r>
    </w:p>
    <w:p>
      <w:pPr>
        <w:pStyle w:val="A_Hint"/>
      </w:pPr>
      <w:r>
        <w:t>ОВіК, ВК, ЕОМ, слабкострум, автоматика,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Специфікації та відомості</w:t>
      </w:r>
    </w:p>
    <w:p>
      <w:pPr>
        <w:pStyle w:val="A_Hint"/>
      </w:pPr>
      <w:r>
        <w:t>Матеріали, вікна, двері, оздоблення, обладнання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РОБОЧУ ДОКУМЕНТАЦІЮ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ТЕХНІЧНІ РІШЕННЯ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Основні матеріали конструкцій</w:t>
      </w:r>
    </w:p>
    <w:p>
      <w:pPr>
        <w:pStyle w:val="A_Hint"/>
      </w:pPr>
      <w:r>
        <w:t>Моноліт, метал, цегла, газоблок, дерево,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Фасадні системи</w:t>
      </w:r>
    </w:p>
    <w:p>
      <w:pPr>
        <w:pStyle w:val="A_Hint"/>
      </w:pPr>
      <w:r>
        <w:t>Матеріали, кріплення, утеплення, підсистеми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Покрівля та водовідведення</w:t>
      </w:r>
    </w:p>
    <w:p>
      <w:pPr>
        <w:pStyle w:val="A_Hint"/>
      </w:pPr>
      <w:r>
        <w:t>Тип, ухили, прихована / зовнішня система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Вузли, що потребують особливої уваги</w:t>
      </w:r>
    </w:p>
    <w:p>
      <w:pPr>
        <w:pStyle w:val="A_Hint"/>
      </w:pPr>
      <w:r>
        <w:t>Складні примикання, консольні елементи, панорамне скління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КООРДИНАЦІЯ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Суміжні проєктувальники</w:t>
      </w:r>
    </w:p>
    <w:p>
      <w:pPr>
        <w:pStyle w:val="A_Hint"/>
      </w:pPr>
      <w:r>
        <w:t>Контакти конструкторів, інженерів, технологів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BIM / координація моделей</w:t>
      </w:r>
    </w:p>
    <w:p>
      <w:pPr>
        <w:pStyle w:val="A_Hint"/>
      </w:pPr>
      <w:r>
        <w:t>Потрібна / не потрібна; формат обміну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Порядок узгодження</w:t>
      </w:r>
    </w:p>
    <w:p>
      <w:pPr>
        <w:pStyle w:val="A_Hint"/>
      </w:pPr>
      <w:r>
        <w:t>Хто приймає рішення та затверджує зміни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Будівельний майданчик</w:t>
      </w:r>
    </w:p>
    <w:p>
      <w:pPr>
        <w:pStyle w:val="A_Hint"/>
      </w:pPr>
      <w:r>
        <w:t>Чи потрібна адаптація під конкретного підрядника / технологію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РОБОЧУ ДОКУМЕНТАЦІЮ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ВИДАЧА ТА ОФОРМЛЕННЯ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Формати файлів</w:t>
      </w:r>
    </w:p>
    <w:p>
      <w:pPr>
        <w:pStyle w:val="A_Hint"/>
      </w:pPr>
      <w:r>
        <w:t>PDF / DWG / RVT / IFC / друковані комплекти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Мова документації</w:t>
      </w:r>
    </w:p>
    <w:p>
      <w:pPr>
        <w:pStyle w:val="A_Hint"/>
      </w:pPr>
      <w:r>
        <w:t>UA / EN /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Кількість комплектів</w:t>
      </w:r>
    </w:p>
    <w:p>
      <w:pPr>
        <w:pStyle w:val="A_Hint"/>
      </w:pPr>
      <w:r>
        <w:t>Цифрові та друковані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Вимоги до штампів / погоджень</w:t>
      </w:r>
    </w:p>
    <w:p>
      <w:pPr>
        <w:pStyle w:val="A_Hint"/>
      </w:pPr>
      <w:r>
        <w:t>Якщо є спеціальна форма замовника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СТРОКИ ТА ВЗАЄМОДІЯ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Бажана дата старту</w:t>
      </w:r>
    </w:p>
    <w:p>
      <w:pPr>
        <w:pStyle w:val="A_Hint"/>
      </w:pPr>
      <w:r>
        <w:t>Дата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Бажана дата видачі</w:t>
      </w:r>
    </w:p>
    <w:p>
      <w:pPr>
        <w:pStyle w:val="A_Hint"/>
      </w:pPr>
      <w:r>
        <w:t>Дата / етапність видачі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Пріоритетні розділи</w:t>
      </w:r>
    </w:p>
    <w:p>
      <w:pPr>
        <w:pStyle w:val="A_Hint"/>
      </w:pPr>
      <w:r>
        <w:t>Що потрібно видати першим для будівництва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коментарі</w:t>
      </w:r>
    </w:p>
    <w:p>
      <w:pPr>
        <w:pStyle w:val="A_Hint"/>
      </w:pPr>
      <w:r>
        <w:t>Особливості тендера, підрядника, будмайданчика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